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56F2" w14:textId="6BE84A1D" w:rsidR="00FE067E" w:rsidRPr="00125D0F" w:rsidRDefault="0032360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4970277B" wp14:editId="61BAFB21">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9DC7851" w14:textId="54A34E02" w:rsidR="00323605" w:rsidRPr="00323605" w:rsidRDefault="00323605" w:rsidP="00323605">
                            <w:pPr>
                              <w:spacing w:line="240" w:lineRule="auto"/>
                              <w:jc w:val="center"/>
                              <w:rPr>
                                <w:rFonts w:cs="Arial"/>
                                <w:b/>
                              </w:rPr>
                            </w:pPr>
                            <w:r w:rsidRPr="0032360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70277B"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9DC7851" w14:textId="54A34E02" w:rsidR="00323605" w:rsidRPr="00323605" w:rsidRDefault="00323605" w:rsidP="00323605">
                      <w:pPr>
                        <w:spacing w:line="240" w:lineRule="auto"/>
                        <w:jc w:val="center"/>
                        <w:rPr>
                          <w:rFonts w:cs="Arial"/>
                          <w:b/>
                        </w:rPr>
                      </w:pPr>
                      <w:r w:rsidRPr="00323605">
                        <w:rPr>
                          <w:rFonts w:cs="Arial"/>
                          <w:b/>
                        </w:rPr>
                        <w:t>FISCAL NOTE</w:t>
                      </w:r>
                    </w:p>
                  </w:txbxContent>
                </v:textbox>
              </v:shape>
            </w:pict>
          </mc:Fallback>
        </mc:AlternateContent>
      </w:r>
      <w:r w:rsidR="003C6034" w:rsidRPr="00125D0F">
        <w:rPr>
          <w:caps w:val="0"/>
          <w:color w:val="auto"/>
        </w:rPr>
        <w:t>WEST VIRGINIA LEGISLATURE</w:t>
      </w:r>
    </w:p>
    <w:p w14:paraId="16A260ED" w14:textId="77777777" w:rsidR="00CD36CF" w:rsidRPr="00125D0F" w:rsidRDefault="00CD36CF" w:rsidP="00CC1F3B">
      <w:pPr>
        <w:pStyle w:val="TitlePageSession"/>
        <w:rPr>
          <w:color w:val="auto"/>
        </w:rPr>
      </w:pPr>
      <w:r w:rsidRPr="00125D0F">
        <w:rPr>
          <w:color w:val="auto"/>
        </w:rPr>
        <w:t>20</w:t>
      </w:r>
      <w:r w:rsidR="00EC5E63" w:rsidRPr="00125D0F">
        <w:rPr>
          <w:color w:val="auto"/>
        </w:rPr>
        <w:t>2</w:t>
      </w:r>
      <w:r w:rsidR="00400B5C" w:rsidRPr="00125D0F">
        <w:rPr>
          <w:color w:val="auto"/>
        </w:rPr>
        <w:t>2</w:t>
      </w:r>
      <w:r w:rsidRPr="00125D0F">
        <w:rPr>
          <w:color w:val="auto"/>
        </w:rPr>
        <w:t xml:space="preserve"> </w:t>
      </w:r>
      <w:r w:rsidR="003C6034" w:rsidRPr="00125D0F">
        <w:rPr>
          <w:caps w:val="0"/>
          <w:color w:val="auto"/>
        </w:rPr>
        <w:t>REGULAR SESSION</w:t>
      </w:r>
    </w:p>
    <w:p w14:paraId="6E6D23DC" w14:textId="77777777" w:rsidR="00CD36CF" w:rsidRPr="00125D0F" w:rsidRDefault="00477674" w:rsidP="00CC1F3B">
      <w:pPr>
        <w:pStyle w:val="TitlePageBillPrefix"/>
        <w:rPr>
          <w:color w:val="auto"/>
        </w:rPr>
      </w:pPr>
      <w:sdt>
        <w:sdtPr>
          <w:rPr>
            <w:color w:val="auto"/>
          </w:rPr>
          <w:tag w:val="IntroDate"/>
          <w:id w:val="-1236936958"/>
          <w:placeholder>
            <w:docPart w:val="A01C04ABA7A7474092CD89AEE3FC17A3"/>
          </w:placeholder>
          <w:text/>
        </w:sdtPr>
        <w:sdtEndPr/>
        <w:sdtContent>
          <w:r w:rsidR="00AE48A0" w:rsidRPr="00125D0F">
            <w:rPr>
              <w:color w:val="auto"/>
            </w:rPr>
            <w:t>Introduced</w:t>
          </w:r>
        </w:sdtContent>
      </w:sdt>
    </w:p>
    <w:p w14:paraId="6C059EDD" w14:textId="611A87B7" w:rsidR="00CD36CF" w:rsidRPr="00125D0F" w:rsidRDefault="00477674" w:rsidP="00CC1F3B">
      <w:pPr>
        <w:pStyle w:val="BillNumber"/>
        <w:rPr>
          <w:color w:val="auto"/>
        </w:rPr>
      </w:pPr>
      <w:sdt>
        <w:sdtPr>
          <w:rPr>
            <w:color w:val="auto"/>
          </w:rPr>
          <w:tag w:val="Chamber"/>
          <w:id w:val="893011969"/>
          <w:lock w:val="sdtLocked"/>
          <w:placeholder>
            <w:docPart w:val="00C4A47827744977BE6FEA2D85498986"/>
          </w:placeholder>
          <w:dropDownList>
            <w:listItem w:displayText="House" w:value="House"/>
            <w:listItem w:displayText="Senate" w:value="Senate"/>
          </w:dropDownList>
        </w:sdtPr>
        <w:sdtEndPr/>
        <w:sdtContent>
          <w:r w:rsidR="00A07619" w:rsidRPr="00125D0F">
            <w:rPr>
              <w:color w:val="auto"/>
            </w:rPr>
            <w:t>Senate</w:t>
          </w:r>
        </w:sdtContent>
      </w:sdt>
      <w:r w:rsidR="00303684" w:rsidRPr="00125D0F">
        <w:rPr>
          <w:color w:val="auto"/>
        </w:rPr>
        <w:t xml:space="preserve"> </w:t>
      </w:r>
      <w:r w:rsidR="00CD36CF" w:rsidRPr="00125D0F">
        <w:rPr>
          <w:color w:val="auto"/>
        </w:rPr>
        <w:t xml:space="preserve">Bill </w:t>
      </w:r>
      <w:sdt>
        <w:sdtPr>
          <w:rPr>
            <w:color w:val="auto"/>
          </w:rPr>
          <w:tag w:val="BNum"/>
          <w:id w:val="1645317809"/>
          <w:lock w:val="sdtLocked"/>
          <w:placeholder>
            <w:docPart w:val="230DD6C7669A41668B7F8E76E13E1845"/>
          </w:placeholder>
          <w:text/>
        </w:sdtPr>
        <w:sdtEndPr/>
        <w:sdtContent>
          <w:r w:rsidR="008F7AD8">
            <w:rPr>
              <w:color w:val="auto"/>
            </w:rPr>
            <w:t>89</w:t>
          </w:r>
        </w:sdtContent>
      </w:sdt>
    </w:p>
    <w:p w14:paraId="2EAC6C83" w14:textId="49B3D5DF" w:rsidR="00CD36CF" w:rsidRPr="00125D0F" w:rsidRDefault="00CD36CF" w:rsidP="00CC1F3B">
      <w:pPr>
        <w:pStyle w:val="Sponsors"/>
        <w:rPr>
          <w:color w:val="auto"/>
        </w:rPr>
      </w:pPr>
      <w:r w:rsidRPr="00125D0F">
        <w:rPr>
          <w:color w:val="auto"/>
        </w:rPr>
        <w:t xml:space="preserve">By </w:t>
      </w:r>
      <w:sdt>
        <w:sdtPr>
          <w:rPr>
            <w:color w:val="auto"/>
          </w:rPr>
          <w:tag w:val="Sponsors"/>
          <w:id w:val="1589585889"/>
          <w:placeholder>
            <w:docPart w:val="FECA232393EB44588A71A731697ECF83"/>
          </w:placeholder>
          <w:text w:multiLine="1"/>
        </w:sdtPr>
        <w:sdtEndPr/>
        <w:sdtContent>
          <w:r w:rsidR="00A07619" w:rsidRPr="00125D0F">
            <w:rPr>
              <w:color w:val="auto"/>
            </w:rPr>
            <w:t>Senator</w:t>
          </w:r>
          <w:r w:rsidR="00EA0FFC">
            <w:rPr>
              <w:color w:val="auto"/>
            </w:rPr>
            <w:t>s</w:t>
          </w:r>
          <w:r w:rsidR="00A07619" w:rsidRPr="00125D0F">
            <w:rPr>
              <w:color w:val="auto"/>
            </w:rPr>
            <w:t xml:space="preserve"> Romano</w:t>
          </w:r>
          <w:r w:rsidR="00EA0FFC">
            <w:rPr>
              <w:color w:val="auto"/>
            </w:rPr>
            <w:t>, Lindsay, Caputo, Stollings</w:t>
          </w:r>
          <w:r w:rsidR="00477674">
            <w:rPr>
              <w:color w:val="auto"/>
            </w:rPr>
            <w:t>, and Woelfel</w:t>
          </w:r>
        </w:sdtContent>
      </w:sdt>
    </w:p>
    <w:p w14:paraId="27CBAA8B" w14:textId="4F2294FF" w:rsidR="00E831B3" w:rsidRPr="00125D0F" w:rsidRDefault="00CD36CF" w:rsidP="00CC1F3B">
      <w:pPr>
        <w:pStyle w:val="References"/>
        <w:rPr>
          <w:color w:val="auto"/>
        </w:rPr>
      </w:pPr>
      <w:r w:rsidRPr="00125D0F">
        <w:rPr>
          <w:color w:val="auto"/>
        </w:rPr>
        <w:t>[</w:t>
      </w:r>
      <w:sdt>
        <w:sdtPr>
          <w:rPr>
            <w:color w:val="auto"/>
          </w:rPr>
          <w:tag w:val="References"/>
          <w:id w:val="-1043047873"/>
          <w:placeholder>
            <w:docPart w:val="50C3C25443D842BCB34946B7D7486F4A"/>
          </w:placeholder>
          <w:text w:multiLine="1"/>
        </w:sdtPr>
        <w:sdtEndPr/>
        <w:sdtContent>
          <w:r w:rsidR="008F7AD8" w:rsidRPr="00125D0F">
            <w:rPr>
              <w:color w:val="auto"/>
            </w:rPr>
            <w:t>Introduced</w:t>
          </w:r>
          <w:r w:rsidR="008F7AD8">
            <w:rPr>
              <w:color w:val="auto"/>
            </w:rPr>
            <w:t xml:space="preserve"> </w:t>
          </w:r>
          <w:r w:rsidR="008F7AD8" w:rsidRPr="003C429D">
            <w:rPr>
              <w:color w:val="auto"/>
            </w:rPr>
            <w:t>January 12,2022</w:t>
          </w:r>
          <w:r w:rsidR="008F7AD8" w:rsidRPr="00125D0F">
            <w:rPr>
              <w:color w:val="auto"/>
            </w:rPr>
            <w:t xml:space="preserve">; </w:t>
          </w:r>
          <w:r w:rsidR="008F7AD8">
            <w:rPr>
              <w:color w:val="auto"/>
            </w:rPr>
            <w:t>r</w:t>
          </w:r>
          <w:r w:rsidR="008F7AD8" w:rsidRPr="00125D0F">
            <w:rPr>
              <w:color w:val="auto"/>
            </w:rPr>
            <w:t>eferred</w:t>
          </w:r>
          <w:r w:rsidR="008F7AD8" w:rsidRPr="00125D0F">
            <w:rPr>
              <w:color w:val="auto"/>
            </w:rPr>
            <w:br/>
            <w:t>to the Committee on</w:t>
          </w:r>
          <w:r w:rsidR="00190A91">
            <w:rPr>
              <w:color w:val="auto"/>
            </w:rPr>
            <w:t xml:space="preserve"> Banking and Insurance; and then to the Committee on Finance</w:t>
          </w:r>
        </w:sdtContent>
      </w:sdt>
      <w:r w:rsidRPr="00125D0F">
        <w:rPr>
          <w:color w:val="auto"/>
        </w:rPr>
        <w:t>]</w:t>
      </w:r>
    </w:p>
    <w:p w14:paraId="4B5A5EE0" w14:textId="2D2E0C62" w:rsidR="00303684" w:rsidRPr="00125D0F" w:rsidRDefault="0000526A" w:rsidP="00CC1F3B">
      <w:pPr>
        <w:pStyle w:val="TitleSection"/>
        <w:rPr>
          <w:color w:val="auto"/>
        </w:rPr>
      </w:pPr>
      <w:r w:rsidRPr="00125D0F">
        <w:rPr>
          <w:color w:val="auto"/>
        </w:rPr>
        <w:lastRenderedPageBreak/>
        <w:t>A BILL</w:t>
      </w:r>
      <w:r w:rsidR="00A07619" w:rsidRPr="00125D0F">
        <w:rPr>
          <w:color w:val="auto"/>
        </w:rPr>
        <w:t xml:space="preserve"> to amend and reenact §33-3-33 of the Code of West Virginia, 1931, as amended, relating to surcharge on fire and casualty insurance policies for purpose of funding volunteer fire departments; providing that surcharge be increased to one percent beginning January 1, 202</w:t>
      </w:r>
      <w:r w:rsidR="00D67A18" w:rsidRPr="00125D0F">
        <w:rPr>
          <w:color w:val="auto"/>
        </w:rPr>
        <w:t>3</w:t>
      </w:r>
      <w:r w:rsidR="00A07619" w:rsidRPr="00125D0F">
        <w:rPr>
          <w:color w:val="auto"/>
        </w:rPr>
        <w:t>; and deleting obsolete language.</w:t>
      </w:r>
    </w:p>
    <w:p w14:paraId="64F6A30C" w14:textId="77777777" w:rsidR="00303684" w:rsidRPr="00125D0F" w:rsidRDefault="00303684" w:rsidP="00CC1F3B">
      <w:pPr>
        <w:pStyle w:val="EnactingClause"/>
        <w:rPr>
          <w:color w:val="auto"/>
        </w:rPr>
      </w:pPr>
      <w:r w:rsidRPr="00125D0F">
        <w:rPr>
          <w:color w:val="auto"/>
        </w:rPr>
        <w:t>Be it enacted by the Legislature of West Virginia:</w:t>
      </w:r>
    </w:p>
    <w:p w14:paraId="64D9DDDF" w14:textId="77777777" w:rsidR="003C6034" w:rsidRPr="00125D0F" w:rsidRDefault="003C6034" w:rsidP="00CC1F3B">
      <w:pPr>
        <w:pStyle w:val="EnactingClause"/>
        <w:rPr>
          <w:color w:val="auto"/>
        </w:rPr>
        <w:sectPr w:rsidR="003C6034" w:rsidRPr="00125D0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58C80AB" w14:textId="77777777" w:rsidR="00A07619" w:rsidRPr="00125D0F" w:rsidRDefault="00A07619" w:rsidP="00AB1622">
      <w:pPr>
        <w:pStyle w:val="ArticleHeading"/>
        <w:rPr>
          <w:color w:val="auto"/>
        </w:rPr>
      </w:pPr>
      <w:r w:rsidRPr="00125D0F">
        <w:rPr>
          <w:color w:val="auto"/>
        </w:rPr>
        <w:t>ARTICLE 3. LICENSING, FEES AND TAXATION OF INSURERS.</w:t>
      </w:r>
    </w:p>
    <w:p w14:paraId="16C0B05C" w14:textId="25BB17CB" w:rsidR="00A07619" w:rsidRPr="00125D0F" w:rsidRDefault="00A07619" w:rsidP="00AB1622">
      <w:pPr>
        <w:pStyle w:val="ArticleHeading"/>
        <w:rPr>
          <w:color w:val="auto"/>
        </w:rPr>
        <w:sectPr w:rsidR="00A07619" w:rsidRPr="00125D0F" w:rsidSect="005D0313">
          <w:type w:val="continuous"/>
          <w:pgSz w:w="12240" w:h="15840" w:code="1"/>
          <w:pgMar w:top="1440" w:right="1440" w:bottom="1440" w:left="1440" w:header="720" w:footer="720" w:gutter="0"/>
          <w:lnNumType w:countBy="1" w:restart="newSection"/>
          <w:cols w:space="720"/>
          <w:titlePg/>
          <w:docGrid w:linePitch="360"/>
        </w:sectPr>
      </w:pPr>
    </w:p>
    <w:p w14:paraId="53E457C2" w14:textId="5B11EB39" w:rsidR="00A07619" w:rsidRPr="00125D0F" w:rsidRDefault="00A07619" w:rsidP="00CF1680">
      <w:pPr>
        <w:pStyle w:val="SectionHeading"/>
        <w:rPr>
          <w:color w:val="auto"/>
        </w:rPr>
      </w:pPr>
      <w:r w:rsidRPr="00125D0F">
        <w:rPr>
          <w:color w:val="auto"/>
        </w:rPr>
        <w:t xml:space="preserve">§33-3-33. Surcharge on fire and casualty insurance policies to benefit volunteer and part-volunteer fire departments; </w:t>
      </w:r>
      <w:r w:rsidRPr="00125D0F">
        <w:rPr>
          <w:strike/>
          <w:color w:val="auto"/>
        </w:rPr>
        <w:t>Public Employees Insurance Agency and municipal pension plans</w:t>
      </w:r>
      <w:r w:rsidRPr="00125D0F">
        <w:rPr>
          <w:color w:val="auto"/>
        </w:rPr>
        <w:t xml:space="preserve"> special fund created; allocation of proceeds; effective date.</w:t>
      </w:r>
    </w:p>
    <w:p w14:paraId="508B2B39" w14:textId="77777777" w:rsidR="00A07619" w:rsidRPr="00125D0F" w:rsidRDefault="00A07619" w:rsidP="00CF1680">
      <w:pPr>
        <w:pStyle w:val="SectionBody"/>
        <w:rPr>
          <w:color w:val="auto"/>
        </w:rPr>
        <w:sectPr w:rsidR="00A07619" w:rsidRPr="00125D0F" w:rsidSect="00DF199D">
          <w:type w:val="continuous"/>
          <w:pgSz w:w="12240" w:h="15840" w:code="1"/>
          <w:pgMar w:top="1440" w:right="1440" w:bottom="1440" w:left="1440" w:header="720" w:footer="720" w:gutter="0"/>
          <w:lnNumType w:countBy="1" w:restart="newSection"/>
          <w:cols w:space="720"/>
          <w:titlePg/>
          <w:docGrid w:linePitch="360"/>
        </w:sectPr>
      </w:pPr>
    </w:p>
    <w:p w14:paraId="7A078211" w14:textId="605E3FFB" w:rsidR="00A07619" w:rsidRPr="00125D0F" w:rsidRDefault="00A07619" w:rsidP="00CF1680">
      <w:pPr>
        <w:pStyle w:val="SectionBody"/>
        <w:rPr>
          <w:strike/>
          <w:color w:val="auto"/>
        </w:rPr>
      </w:pPr>
      <w:r w:rsidRPr="00125D0F">
        <w:rPr>
          <w:color w:val="auto"/>
        </w:rPr>
        <w:t>(a)(1)</w:t>
      </w:r>
      <w:r w:rsidR="000F2FAC" w:rsidRPr="00125D0F">
        <w:rPr>
          <w:color w:val="auto"/>
        </w:rPr>
        <w:t xml:space="preserve"> </w:t>
      </w:r>
      <w:r w:rsidRPr="00125D0F">
        <w:rPr>
          <w:strike/>
          <w:color w:val="auto"/>
        </w:rPr>
        <w:t>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0D15C927" w14:textId="5E3D57D5" w:rsidR="00A07619" w:rsidRPr="00125D0F" w:rsidRDefault="00A07619" w:rsidP="00CF1680">
      <w:pPr>
        <w:pStyle w:val="SectionBody"/>
        <w:rPr>
          <w:color w:val="auto"/>
        </w:rPr>
      </w:pPr>
      <w:r w:rsidRPr="00125D0F">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17D2A421" w14:textId="35CF9534" w:rsidR="00A07619" w:rsidRPr="00125D0F" w:rsidRDefault="00A07619" w:rsidP="00CF1680">
      <w:pPr>
        <w:pStyle w:val="SectionBody"/>
        <w:rPr>
          <w:color w:val="auto"/>
        </w:rPr>
      </w:pPr>
      <w:r w:rsidRPr="00125D0F">
        <w:rPr>
          <w:strike/>
          <w:color w:val="auto"/>
        </w:rPr>
        <w:t>(3)</w:t>
      </w:r>
      <w:r w:rsidRPr="00125D0F">
        <w:rPr>
          <w:color w:val="auto"/>
        </w:rPr>
        <w:t xml:space="preserve"> After December 31, 2005, </w:t>
      </w:r>
      <w:r w:rsidR="000F2FAC" w:rsidRPr="00125D0F">
        <w:rPr>
          <w:color w:val="auto"/>
          <w:u w:val="single"/>
        </w:rPr>
        <w:t>through December 31, 202</w:t>
      </w:r>
      <w:r w:rsidR="003F2E43" w:rsidRPr="00125D0F">
        <w:rPr>
          <w:color w:val="auto"/>
          <w:u w:val="single"/>
        </w:rPr>
        <w:t>2</w:t>
      </w:r>
      <w:r w:rsidR="000F2FAC" w:rsidRPr="00125D0F">
        <w:rPr>
          <w:color w:val="auto"/>
          <w:u w:val="single"/>
        </w:rPr>
        <w:t>,</w:t>
      </w:r>
      <w:r w:rsidR="000F2FAC" w:rsidRPr="00125D0F">
        <w:rPr>
          <w:color w:val="auto"/>
        </w:rPr>
        <w:t xml:space="preserve"> </w:t>
      </w:r>
      <w:r w:rsidR="000F2FAC" w:rsidRPr="00125D0F">
        <w:rPr>
          <w:strike/>
          <w:color w:val="auto"/>
        </w:rPr>
        <w:t>for the purpose of providing</w:t>
      </w:r>
      <w:r w:rsidR="000F2FAC" w:rsidRPr="00125D0F">
        <w:rPr>
          <w:color w:val="auto"/>
        </w:rPr>
        <w:t xml:space="preserve"> </w:t>
      </w:r>
      <w:r w:rsidR="000F2FAC" w:rsidRPr="00125D0F">
        <w:rPr>
          <w:color w:val="auto"/>
          <w:u w:val="single"/>
        </w:rPr>
        <w:t>to provide</w:t>
      </w:r>
      <w:r w:rsidR="000F2FAC" w:rsidRPr="00125D0F">
        <w:rPr>
          <w:color w:val="auto"/>
        </w:rPr>
        <w:t xml:space="preserve"> </w:t>
      </w:r>
      <w:r w:rsidRPr="00125D0F">
        <w:rPr>
          <w:color w:val="auto"/>
        </w:rPr>
        <w:t xml:space="preserve">additional revenue for volunteer fire departments and part-volunteer fire departments, there is hereby authorized and imposed on the policyholder of any fire insurance policy or casualty </w:t>
      </w:r>
      <w:r w:rsidRPr="00125D0F">
        <w:rPr>
          <w:color w:val="auto"/>
        </w:rPr>
        <w:lastRenderedPageBreak/>
        <w:t xml:space="preserve">insurance policy issued by any insurer, authorized or unauthorized, or by any risk retention group, a policy surcharge equal to </w:t>
      </w:r>
      <w:r w:rsidR="000F2FAC" w:rsidRPr="00125D0F">
        <w:rPr>
          <w:color w:val="auto"/>
        </w:rPr>
        <w:t>55</w:t>
      </w:r>
      <w:r w:rsidRPr="00125D0F">
        <w:rPr>
          <w:color w:val="auto"/>
        </w:rPr>
        <w:t xml:space="preserve"> one hundredths of one percent of the taxable premium for each </w:t>
      </w:r>
      <w:r w:rsidRPr="00125D0F">
        <w:rPr>
          <w:strike/>
          <w:color w:val="auto"/>
        </w:rPr>
        <w:t>such</w:t>
      </w:r>
      <w:r w:rsidRPr="00125D0F">
        <w:rPr>
          <w:color w:val="auto"/>
        </w:rPr>
        <w:t xml:space="preserve"> policy.</w:t>
      </w:r>
      <w:r w:rsidR="000F2FAC" w:rsidRPr="00125D0F">
        <w:rPr>
          <w:color w:val="auto"/>
        </w:rPr>
        <w:t xml:space="preserve"> </w:t>
      </w:r>
      <w:r w:rsidR="000F2FAC" w:rsidRPr="00125D0F">
        <w:rPr>
          <w:color w:val="auto"/>
          <w:u w:val="single"/>
        </w:rPr>
        <w:t>Beginning January 1, 2023, the policy surcharge imposed in this subdivision is increased from 55 one hundredths of one percent to one percent.</w:t>
      </w:r>
    </w:p>
    <w:p w14:paraId="06EF39FE" w14:textId="4A354224" w:rsidR="00A07619" w:rsidRPr="00125D0F" w:rsidRDefault="00A07619" w:rsidP="00CF1680">
      <w:pPr>
        <w:pStyle w:val="SectionBody"/>
        <w:rPr>
          <w:color w:val="auto"/>
        </w:rPr>
      </w:pPr>
      <w:r w:rsidRPr="00125D0F">
        <w:rPr>
          <w:strike/>
          <w:color w:val="auto"/>
        </w:rPr>
        <w:t>(4)</w:t>
      </w:r>
      <w:r w:rsidRPr="00125D0F">
        <w:rPr>
          <w:color w:val="auto"/>
        </w:rPr>
        <w:t xml:space="preserve"> </w:t>
      </w:r>
      <w:r w:rsidR="000F2FAC" w:rsidRPr="00125D0F">
        <w:rPr>
          <w:color w:val="auto"/>
          <w:u w:val="single"/>
        </w:rPr>
        <w:t>(</w:t>
      </w:r>
      <w:r w:rsidR="00125D0F" w:rsidRPr="00125D0F">
        <w:rPr>
          <w:color w:val="auto"/>
          <w:u w:val="single"/>
        </w:rPr>
        <w:t>2</w:t>
      </w:r>
      <w:r w:rsidR="000F2FAC" w:rsidRPr="00125D0F">
        <w:rPr>
          <w:color w:val="auto"/>
          <w:u w:val="single"/>
        </w:rPr>
        <w:t>)</w:t>
      </w:r>
      <w:r w:rsidR="000F2FAC" w:rsidRPr="00125D0F">
        <w:rPr>
          <w:color w:val="auto"/>
        </w:rPr>
        <w:t xml:space="preserve"> </w:t>
      </w:r>
      <w:r w:rsidRPr="00125D0F">
        <w:rPr>
          <w:color w:val="auto"/>
        </w:rPr>
        <w:t>For purposes of this section, casualty insurance may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may not be subject to premium taxes, agent commissions or any other assessment against premiums.</w:t>
      </w:r>
    </w:p>
    <w:p w14:paraId="22907B00" w14:textId="77777777" w:rsidR="00A07619" w:rsidRPr="00125D0F" w:rsidRDefault="00A07619" w:rsidP="00CF1680">
      <w:pPr>
        <w:pStyle w:val="SectionBody"/>
        <w:rPr>
          <w:color w:val="auto"/>
        </w:rPr>
      </w:pPr>
      <w:r w:rsidRPr="00125D0F">
        <w:rPr>
          <w:color w:val="auto"/>
        </w:rPr>
        <w:t>(b) The policy surcharge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twenty-fifth day of the month succeeding the end of the quarter in which they are collected, except for the fourth quarter for which the surcharge shall be remitted on or before March 1 of the succeeding year.</w:t>
      </w:r>
    </w:p>
    <w:p w14:paraId="1BCB6B8B" w14:textId="77777777" w:rsidR="00A07619" w:rsidRPr="00125D0F" w:rsidRDefault="00A07619" w:rsidP="00CF1680">
      <w:pPr>
        <w:pStyle w:val="SectionBody"/>
        <w:rPr>
          <w:color w:val="auto"/>
        </w:rPr>
      </w:pPr>
      <w:r w:rsidRPr="00125D0F">
        <w:rPr>
          <w:color w:val="auto"/>
        </w:rPr>
        <w:t>(c)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65E98457" w14:textId="77777777" w:rsidR="00A07619" w:rsidRPr="00125D0F" w:rsidRDefault="00A07619" w:rsidP="00CF1680">
      <w:pPr>
        <w:pStyle w:val="SectionBody"/>
        <w:rPr>
          <w:color w:val="auto"/>
        </w:rPr>
      </w:pPr>
      <w:r w:rsidRPr="00125D0F">
        <w:rPr>
          <w:color w:val="auto"/>
        </w:rPr>
        <w:t xml:space="preserve">(d)(1) All money from the policy surcharge shall be collected by the Commissioner who shall disburse the money received from the surcharge into a special account in the state Treasury, designated the Fire Protection Fund. The net proceeds of this portion of the tax and the interest thereon, after appropriation by the Legislature, shall be distributed quarterly on the first day of the months of January, April, July and October to each volunteer fire company or department on an </w:t>
      </w:r>
      <w:r w:rsidRPr="00125D0F">
        <w:rPr>
          <w:color w:val="auto"/>
        </w:rPr>
        <w:lastRenderedPageBreak/>
        <w:t xml:space="preserve">equal share basis by the state Treasurer. </w:t>
      </w:r>
      <w:r w:rsidRPr="00125D0F">
        <w:rPr>
          <w:strike/>
          <w:color w:val="auto"/>
        </w:rPr>
        <w:t>After June 30, 2005, the money received from the surcharge shall be distributed as specified in subdivisions (2) and (3) of this subsection.</w:t>
      </w:r>
    </w:p>
    <w:p w14:paraId="4A86FD6F" w14:textId="77777777" w:rsidR="00A07619" w:rsidRPr="00125D0F" w:rsidRDefault="00A07619" w:rsidP="00CF1680">
      <w:pPr>
        <w:pStyle w:val="SectionBody"/>
        <w:rPr>
          <w:strike/>
          <w:color w:val="auto"/>
        </w:rPr>
      </w:pPr>
      <w:r w:rsidRPr="00125D0F">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37B56085" w14:textId="77777777" w:rsidR="00A07619" w:rsidRPr="00125D0F" w:rsidRDefault="00A07619" w:rsidP="00CF1680">
      <w:pPr>
        <w:pStyle w:val="SectionBody"/>
        <w:rPr>
          <w:strike/>
          <w:color w:val="auto"/>
        </w:rPr>
      </w:pPr>
      <w:r w:rsidRPr="00125D0F">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444495F3" w14:textId="4F2A5497" w:rsidR="00A07619" w:rsidRPr="00125D0F" w:rsidRDefault="00A07619" w:rsidP="00CF1680">
      <w:pPr>
        <w:pStyle w:val="SectionBody"/>
        <w:rPr>
          <w:color w:val="auto"/>
        </w:rPr>
      </w:pPr>
      <w:r w:rsidRPr="00125D0F">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163957A2" w14:textId="6F9ABAA9" w:rsidR="00A07619" w:rsidRPr="00125D0F" w:rsidRDefault="00A07619" w:rsidP="00CF1680">
      <w:pPr>
        <w:pStyle w:val="SectionBody"/>
        <w:rPr>
          <w:color w:val="auto"/>
        </w:rPr>
      </w:pPr>
      <w:r w:rsidRPr="00125D0F">
        <w:rPr>
          <w:strike/>
          <w:color w:val="auto"/>
        </w:rPr>
        <w:t>(4)</w:t>
      </w:r>
      <w:r w:rsidRPr="00125D0F">
        <w:rPr>
          <w:color w:val="auto"/>
        </w:rPr>
        <w:t xml:space="preserve"> </w:t>
      </w:r>
      <w:r w:rsidR="000F2FAC" w:rsidRPr="00125D0F">
        <w:rPr>
          <w:color w:val="auto"/>
          <w:u w:val="single"/>
        </w:rPr>
        <w:t>(2)</w:t>
      </w:r>
      <w:r w:rsidR="000F2FAC" w:rsidRPr="00125D0F">
        <w:rPr>
          <w:color w:val="auto"/>
        </w:rPr>
        <w:t xml:space="preserve"> </w:t>
      </w:r>
      <w:r w:rsidRPr="00125D0F">
        <w:rPr>
          <w:color w:val="auto"/>
        </w:rPr>
        <w:t xml:space="preserve">Before each distribution date to volunteer fire companies or departments, the state Fire Marshal shall report to the </w:t>
      </w:r>
      <w:r w:rsidR="00CC6CE9" w:rsidRPr="00125D0F">
        <w:rPr>
          <w:color w:val="auto"/>
        </w:rPr>
        <w:t>S</w:t>
      </w:r>
      <w:r w:rsidRPr="00125D0F">
        <w:rPr>
          <w:color w:val="auto"/>
        </w:rPr>
        <w:t xml:space="preserve">tate Treasurer the names and addresses of all volunteer and part-volunteer fire companies and departments within the state which meet the eligibility requirements established in </w:t>
      </w:r>
      <w:r w:rsidR="000F2FAC" w:rsidRPr="00125D0F">
        <w:rPr>
          <w:color w:val="auto"/>
        </w:rPr>
        <w:t>§8-15-8a of this code.</w:t>
      </w:r>
    </w:p>
    <w:p w14:paraId="5D86A5CF" w14:textId="679D10FD" w:rsidR="00A07619" w:rsidRPr="00125D0F" w:rsidRDefault="00A07619" w:rsidP="00CF1680">
      <w:pPr>
        <w:pStyle w:val="SectionBody"/>
        <w:rPr>
          <w:color w:val="auto"/>
        </w:rPr>
      </w:pPr>
      <w:r w:rsidRPr="00125D0F">
        <w:rPr>
          <w:color w:val="auto"/>
        </w:rPr>
        <w:t xml:space="preserve">(e) The allocation, distribution and use of revenues provided in the Fire Protection Fund are subject to the provisions of </w:t>
      </w:r>
      <w:r w:rsidR="000F2FAC" w:rsidRPr="00125D0F">
        <w:rPr>
          <w:color w:val="auto"/>
        </w:rPr>
        <w:t>§8-15-8a and §8-15-8b of this code</w:t>
      </w:r>
      <w:r w:rsidRPr="00125D0F">
        <w:rPr>
          <w:color w:val="auto"/>
        </w:rPr>
        <w:t>.</w:t>
      </w:r>
    </w:p>
    <w:p w14:paraId="45B899EF" w14:textId="77777777" w:rsidR="00C33014" w:rsidRPr="00125D0F" w:rsidRDefault="00C33014" w:rsidP="00CC1F3B">
      <w:pPr>
        <w:pStyle w:val="Note"/>
        <w:rPr>
          <w:color w:val="auto"/>
        </w:rPr>
      </w:pPr>
    </w:p>
    <w:p w14:paraId="55F6376C" w14:textId="4BA5F081" w:rsidR="006865E9" w:rsidRPr="00125D0F" w:rsidRDefault="00CF1DCA" w:rsidP="00CC1F3B">
      <w:pPr>
        <w:pStyle w:val="Note"/>
        <w:rPr>
          <w:color w:val="auto"/>
        </w:rPr>
      </w:pPr>
      <w:r w:rsidRPr="00125D0F">
        <w:rPr>
          <w:color w:val="auto"/>
        </w:rPr>
        <w:t xml:space="preserve">NOTE: </w:t>
      </w:r>
      <w:r w:rsidR="000F2FAC" w:rsidRPr="00125D0F">
        <w:rPr>
          <w:color w:val="auto"/>
        </w:rPr>
        <w:t>The purpose of this bill is to restore to one percent the surcharge on fire and casualty insurance policies to fund volunteer fire departments. Obsolete language is removed.</w:t>
      </w:r>
    </w:p>
    <w:p w14:paraId="61B8FCA7" w14:textId="77777777" w:rsidR="006865E9" w:rsidRPr="00125D0F" w:rsidRDefault="00AE48A0" w:rsidP="00CC1F3B">
      <w:pPr>
        <w:pStyle w:val="Note"/>
        <w:rPr>
          <w:color w:val="auto"/>
        </w:rPr>
      </w:pPr>
      <w:r w:rsidRPr="00125D0F">
        <w:rPr>
          <w:color w:val="auto"/>
        </w:rPr>
        <w:t>Strike-throughs indicate language that would be stricken from a heading or the present law and underscoring indicates new language that would be added.</w:t>
      </w:r>
    </w:p>
    <w:sectPr w:rsidR="006865E9" w:rsidRPr="00125D0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C0B68" w14:textId="77777777" w:rsidR="003E5475" w:rsidRPr="00B844FE" w:rsidRDefault="003E5475" w:rsidP="00B844FE">
      <w:r>
        <w:separator/>
      </w:r>
    </w:p>
  </w:endnote>
  <w:endnote w:type="continuationSeparator" w:id="0">
    <w:p w14:paraId="14B61ACE" w14:textId="77777777" w:rsidR="003E5475" w:rsidRPr="00B844FE" w:rsidRDefault="003E5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CB43C6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97D9D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19A0BD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4E9C7" w14:textId="77777777" w:rsidR="003E5475" w:rsidRPr="00B844FE" w:rsidRDefault="003E5475" w:rsidP="00B844FE">
      <w:r>
        <w:separator/>
      </w:r>
    </w:p>
  </w:footnote>
  <w:footnote w:type="continuationSeparator" w:id="0">
    <w:p w14:paraId="401A108F" w14:textId="77777777" w:rsidR="003E5475" w:rsidRPr="00B844FE" w:rsidRDefault="003E5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C9CC" w14:textId="77777777" w:rsidR="002A0269" w:rsidRPr="00B844FE" w:rsidRDefault="00477674">
    <w:pPr>
      <w:pStyle w:val="Header"/>
    </w:pPr>
    <w:sdt>
      <w:sdtPr>
        <w:id w:val="-684364211"/>
        <w:placeholder>
          <w:docPart w:val="00C4A47827744977BE6FEA2D8549898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0C4A47827744977BE6FEA2D8549898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B1D9D" w14:textId="57B6E0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A07619">
      <w:rPr>
        <w:sz w:val="22"/>
        <w:szCs w:val="22"/>
      </w:rPr>
      <w:t>SB</w:t>
    </w:r>
    <w:r w:rsidR="007A5259" w:rsidRPr="00686E9A">
      <w:rPr>
        <w:sz w:val="22"/>
        <w:szCs w:val="22"/>
      </w:rPr>
      <w:t xml:space="preserve"> </w:t>
    </w:r>
    <w:r w:rsidR="008F7AD8">
      <w:rPr>
        <w:sz w:val="22"/>
        <w:szCs w:val="22"/>
      </w:rPr>
      <w:t>89</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07619">
          <w:rPr>
            <w:sz w:val="22"/>
            <w:szCs w:val="22"/>
          </w:rPr>
          <w:t>2022R1105</w:t>
        </w:r>
      </w:sdtContent>
    </w:sdt>
  </w:p>
  <w:p w14:paraId="7B0BCCA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0CC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619"/>
    <w:rsid w:val="0000526A"/>
    <w:rsid w:val="000573A9"/>
    <w:rsid w:val="00085D22"/>
    <w:rsid w:val="000C5C77"/>
    <w:rsid w:val="000E3912"/>
    <w:rsid w:val="000F2FAC"/>
    <w:rsid w:val="0010070F"/>
    <w:rsid w:val="00125D0F"/>
    <w:rsid w:val="0015112E"/>
    <w:rsid w:val="001552E7"/>
    <w:rsid w:val="001566B4"/>
    <w:rsid w:val="00190A91"/>
    <w:rsid w:val="001A66B7"/>
    <w:rsid w:val="001B149E"/>
    <w:rsid w:val="001C279E"/>
    <w:rsid w:val="001D459E"/>
    <w:rsid w:val="0022348D"/>
    <w:rsid w:val="0027011C"/>
    <w:rsid w:val="00274200"/>
    <w:rsid w:val="00275740"/>
    <w:rsid w:val="002A0269"/>
    <w:rsid w:val="00303684"/>
    <w:rsid w:val="003143F5"/>
    <w:rsid w:val="00314854"/>
    <w:rsid w:val="00323605"/>
    <w:rsid w:val="00394191"/>
    <w:rsid w:val="003C51CD"/>
    <w:rsid w:val="003C6034"/>
    <w:rsid w:val="003E5475"/>
    <w:rsid w:val="003F2E43"/>
    <w:rsid w:val="00400B5C"/>
    <w:rsid w:val="004368E0"/>
    <w:rsid w:val="00477674"/>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B0630"/>
    <w:rsid w:val="007F1CF5"/>
    <w:rsid w:val="00834EDE"/>
    <w:rsid w:val="00852041"/>
    <w:rsid w:val="008736AA"/>
    <w:rsid w:val="008D275D"/>
    <w:rsid w:val="008F7AD8"/>
    <w:rsid w:val="00980327"/>
    <w:rsid w:val="00986478"/>
    <w:rsid w:val="009B5557"/>
    <w:rsid w:val="009F1067"/>
    <w:rsid w:val="00A07619"/>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36B86"/>
    <w:rsid w:val="00C42EB6"/>
    <w:rsid w:val="00C85096"/>
    <w:rsid w:val="00CB20EF"/>
    <w:rsid w:val="00CC1F3B"/>
    <w:rsid w:val="00CC6CE9"/>
    <w:rsid w:val="00CD12CB"/>
    <w:rsid w:val="00CD36CF"/>
    <w:rsid w:val="00CF1DCA"/>
    <w:rsid w:val="00D579FC"/>
    <w:rsid w:val="00D67A18"/>
    <w:rsid w:val="00D81C16"/>
    <w:rsid w:val="00DE526B"/>
    <w:rsid w:val="00DF199D"/>
    <w:rsid w:val="00E01542"/>
    <w:rsid w:val="00E365F1"/>
    <w:rsid w:val="00E62F48"/>
    <w:rsid w:val="00E73BF6"/>
    <w:rsid w:val="00E831B3"/>
    <w:rsid w:val="00E95FBC"/>
    <w:rsid w:val="00EA0FFC"/>
    <w:rsid w:val="00EC5E63"/>
    <w:rsid w:val="00EE70CB"/>
    <w:rsid w:val="00F41CA2"/>
    <w:rsid w:val="00F443C0"/>
    <w:rsid w:val="00F62EFB"/>
    <w:rsid w:val="00F939A4"/>
    <w:rsid w:val="00FA7B09"/>
    <w:rsid w:val="00FD5B51"/>
    <w:rsid w:val="00FE067E"/>
    <w:rsid w:val="00FE208F"/>
    <w:rsid w:val="00FE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2CE20"/>
  <w15:chartTrackingRefBased/>
  <w15:docId w15:val="{7C75B1EC-FD19-4373-96B6-FE6BFAB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07619"/>
    <w:rPr>
      <w:rFonts w:eastAsia="Calibri"/>
      <w:b/>
      <w:caps/>
      <w:color w:val="000000"/>
      <w:sz w:val="24"/>
    </w:rPr>
  </w:style>
  <w:style w:type="character" w:customStyle="1" w:styleId="SectionBodyChar">
    <w:name w:val="Section Body Char"/>
    <w:link w:val="SectionBody"/>
    <w:rsid w:val="00A07619"/>
    <w:rPr>
      <w:rFonts w:eastAsia="Calibri"/>
      <w:color w:val="000000"/>
    </w:rPr>
  </w:style>
  <w:style w:type="character" w:customStyle="1" w:styleId="SectionHeadingChar">
    <w:name w:val="Section Heading Char"/>
    <w:link w:val="SectionHeading"/>
    <w:rsid w:val="00A076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1C04ABA7A7474092CD89AEE3FC17A3"/>
        <w:category>
          <w:name w:val="General"/>
          <w:gallery w:val="placeholder"/>
        </w:category>
        <w:types>
          <w:type w:val="bbPlcHdr"/>
        </w:types>
        <w:behaviors>
          <w:behavior w:val="content"/>
        </w:behaviors>
        <w:guid w:val="{FF553A9D-A2A7-457A-AE79-B493142BDF16}"/>
      </w:docPartPr>
      <w:docPartBody>
        <w:p w:rsidR="006508FF" w:rsidRDefault="006508FF">
          <w:pPr>
            <w:pStyle w:val="A01C04ABA7A7474092CD89AEE3FC17A3"/>
          </w:pPr>
          <w:r w:rsidRPr="00B844FE">
            <w:t>Prefix Text</w:t>
          </w:r>
        </w:p>
      </w:docPartBody>
    </w:docPart>
    <w:docPart>
      <w:docPartPr>
        <w:name w:val="00C4A47827744977BE6FEA2D85498986"/>
        <w:category>
          <w:name w:val="General"/>
          <w:gallery w:val="placeholder"/>
        </w:category>
        <w:types>
          <w:type w:val="bbPlcHdr"/>
        </w:types>
        <w:behaviors>
          <w:behavior w:val="content"/>
        </w:behaviors>
        <w:guid w:val="{143DC6F3-614D-4D6F-84C9-9270468A436E}"/>
      </w:docPartPr>
      <w:docPartBody>
        <w:p w:rsidR="006508FF" w:rsidRDefault="006508FF">
          <w:pPr>
            <w:pStyle w:val="00C4A47827744977BE6FEA2D85498986"/>
          </w:pPr>
          <w:r w:rsidRPr="00B844FE">
            <w:t>[Type here]</w:t>
          </w:r>
        </w:p>
      </w:docPartBody>
    </w:docPart>
    <w:docPart>
      <w:docPartPr>
        <w:name w:val="230DD6C7669A41668B7F8E76E13E1845"/>
        <w:category>
          <w:name w:val="General"/>
          <w:gallery w:val="placeholder"/>
        </w:category>
        <w:types>
          <w:type w:val="bbPlcHdr"/>
        </w:types>
        <w:behaviors>
          <w:behavior w:val="content"/>
        </w:behaviors>
        <w:guid w:val="{F6CC5558-6D13-47C2-9C00-D0A2B1C1949F}"/>
      </w:docPartPr>
      <w:docPartBody>
        <w:p w:rsidR="006508FF" w:rsidRDefault="006508FF">
          <w:pPr>
            <w:pStyle w:val="230DD6C7669A41668B7F8E76E13E1845"/>
          </w:pPr>
          <w:r w:rsidRPr="00B844FE">
            <w:t>Number</w:t>
          </w:r>
        </w:p>
      </w:docPartBody>
    </w:docPart>
    <w:docPart>
      <w:docPartPr>
        <w:name w:val="FECA232393EB44588A71A731697ECF83"/>
        <w:category>
          <w:name w:val="General"/>
          <w:gallery w:val="placeholder"/>
        </w:category>
        <w:types>
          <w:type w:val="bbPlcHdr"/>
        </w:types>
        <w:behaviors>
          <w:behavior w:val="content"/>
        </w:behaviors>
        <w:guid w:val="{FD532E9C-3AE2-4BC2-8963-22080E2A3A59}"/>
      </w:docPartPr>
      <w:docPartBody>
        <w:p w:rsidR="006508FF" w:rsidRDefault="006508FF">
          <w:pPr>
            <w:pStyle w:val="FECA232393EB44588A71A731697ECF83"/>
          </w:pPr>
          <w:r w:rsidRPr="00B844FE">
            <w:t>Enter Sponsors Here</w:t>
          </w:r>
        </w:p>
      </w:docPartBody>
    </w:docPart>
    <w:docPart>
      <w:docPartPr>
        <w:name w:val="50C3C25443D842BCB34946B7D7486F4A"/>
        <w:category>
          <w:name w:val="General"/>
          <w:gallery w:val="placeholder"/>
        </w:category>
        <w:types>
          <w:type w:val="bbPlcHdr"/>
        </w:types>
        <w:behaviors>
          <w:behavior w:val="content"/>
        </w:behaviors>
        <w:guid w:val="{A9231E0A-CA0F-4FFC-8348-FE82B0EF2148}"/>
      </w:docPartPr>
      <w:docPartBody>
        <w:p w:rsidR="006508FF" w:rsidRDefault="006508FF">
          <w:pPr>
            <w:pStyle w:val="50C3C25443D842BCB34946B7D7486F4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FF"/>
    <w:rsid w:val="00244710"/>
    <w:rsid w:val="005C01A2"/>
    <w:rsid w:val="0065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C04ABA7A7474092CD89AEE3FC17A3">
    <w:name w:val="A01C04ABA7A7474092CD89AEE3FC17A3"/>
  </w:style>
  <w:style w:type="paragraph" w:customStyle="1" w:styleId="00C4A47827744977BE6FEA2D85498986">
    <w:name w:val="00C4A47827744977BE6FEA2D85498986"/>
  </w:style>
  <w:style w:type="paragraph" w:customStyle="1" w:styleId="230DD6C7669A41668B7F8E76E13E1845">
    <w:name w:val="230DD6C7669A41668B7F8E76E13E1845"/>
  </w:style>
  <w:style w:type="paragraph" w:customStyle="1" w:styleId="FECA232393EB44588A71A731697ECF83">
    <w:name w:val="FECA232393EB44588A71A731697ECF83"/>
  </w:style>
  <w:style w:type="character" w:styleId="PlaceholderText">
    <w:name w:val="Placeholder Text"/>
    <w:basedOn w:val="DefaultParagraphFont"/>
    <w:uiPriority w:val="99"/>
    <w:semiHidden/>
    <w:rPr>
      <w:color w:val="808080"/>
    </w:rPr>
  </w:style>
  <w:style w:type="paragraph" w:customStyle="1" w:styleId="50C3C25443D842BCB34946B7D7486F4A">
    <w:name w:val="50C3C25443D842BCB34946B7D7486F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16</TotalTime>
  <Pages>4</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14</cp:revision>
  <cp:lastPrinted>2021-10-18T18:06:00Z</cp:lastPrinted>
  <dcterms:created xsi:type="dcterms:W3CDTF">2021-10-18T18:13:00Z</dcterms:created>
  <dcterms:modified xsi:type="dcterms:W3CDTF">2022-01-13T21:27:00Z</dcterms:modified>
</cp:coreProperties>
</file>